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1E54" w14:textId="73632C53" w:rsidR="00906F86" w:rsidRDefault="0066405D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16.01.2024г</w:t>
      </w:r>
      <w:r w:rsidR="00193E8C">
        <w:rPr>
          <w:b/>
          <w:sz w:val="24"/>
          <w:szCs w:val="24"/>
          <w:u w:val="single"/>
        </w:rPr>
        <w:t>.</w:t>
      </w:r>
      <w:r w:rsidR="00906F86">
        <w:rPr>
          <w:b/>
          <w:sz w:val="24"/>
          <w:szCs w:val="24"/>
          <w:u w:val="single"/>
        </w:rPr>
        <w:t xml:space="preserve"> 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CA16153" w14:textId="77777777" w:rsidR="00F176DD" w:rsidRDefault="00F176DD" w:rsidP="00F176DD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1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26.09.2</w:t>
      </w:r>
      <w:r w:rsidRPr="001E42BA">
        <w:rPr>
          <w:sz w:val="24"/>
          <w:szCs w:val="24"/>
        </w:rPr>
        <w:t>02</w:t>
      </w:r>
      <w:r>
        <w:rPr>
          <w:sz w:val="24"/>
          <w:szCs w:val="24"/>
        </w:rPr>
        <w:t>2</w:t>
      </w:r>
      <w:r w:rsidRPr="001E42BA">
        <w:rPr>
          <w:sz w:val="24"/>
          <w:szCs w:val="24"/>
        </w:rPr>
        <w:t>г. №</w:t>
      </w:r>
      <w:r>
        <w:rPr>
          <w:sz w:val="24"/>
          <w:szCs w:val="24"/>
        </w:rPr>
        <w:t>2708</w:t>
      </w:r>
      <w:r w:rsidRPr="001E42BA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1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266"/>
      </w:tblGrid>
      <w:tr w:rsidR="00F176DD" w:rsidRPr="009E4595" w14:paraId="73F1A54B" w14:textId="77777777" w:rsidTr="00551AD1">
        <w:tc>
          <w:tcPr>
            <w:tcW w:w="1668" w:type="dxa"/>
            <w:shd w:val="clear" w:color="auto" w:fill="auto"/>
          </w:tcPr>
          <w:p w14:paraId="161F789C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5062A8C6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F176DD" w:rsidRPr="009E4595" w14:paraId="71A0481D" w14:textId="77777777" w:rsidTr="00551AD1">
        <w:tc>
          <w:tcPr>
            <w:tcW w:w="1668" w:type="dxa"/>
            <w:shd w:val="clear" w:color="auto" w:fill="auto"/>
          </w:tcPr>
          <w:p w14:paraId="185F27A2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15802F39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594FAF">
              <w:t>ежилое здание – склады, корпус №54, 1017, назначение: нежилое, общей площадью 674,4 кв.м.,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</w:tr>
      <w:tr w:rsidR="00F176DD" w:rsidRPr="009E4595" w14:paraId="5C6980DA" w14:textId="77777777" w:rsidTr="00551AD1">
        <w:tc>
          <w:tcPr>
            <w:tcW w:w="1668" w:type="dxa"/>
            <w:shd w:val="clear" w:color="auto" w:fill="auto"/>
          </w:tcPr>
          <w:p w14:paraId="2CFB7965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466CF115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№151, назначение: нежилое, общей площадью 6394 кв.м.,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</w:t>
            </w:r>
          </w:p>
        </w:tc>
      </w:tr>
      <w:tr w:rsidR="00F176DD" w:rsidRPr="009E4595" w14:paraId="01AE2A85" w14:textId="77777777" w:rsidTr="00551AD1">
        <w:tc>
          <w:tcPr>
            <w:tcW w:w="1668" w:type="dxa"/>
            <w:shd w:val="clear" w:color="auto" w:fill="auto"/>
          </w:tcPr>
          <w:p w14:paraId="56811D4F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324E520A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407973">
              <w:t>ежилое здание – участок газосварки корпус №1043, назначение: нежилое, общей площадью 73,8 кв.м., количество этажей: 1, кадастровый номер: 74:25:0302315:194. Адрес (местоположение): Россия, Челябинская обл., г. Златоуст, пл. 3 Интернационала.</w:t>
            </w:r>
          </w:p>
        </w:tc>
      </w:tr>
      <w:tr w:rsidR="00F176DD" w:rsidRPr="009E4595" w14:paraId="090AFF08" w14:textId="77777777" w:rsidTr="00551AD1">
        <w:tc>
          <w:tcPr>
            <w:tcW w:w="1668" w:type="dxa"/>
            <w:shd w:val="clear" w:color="auto" w:fill="auto"/>
          </w:tcPr>
          <w:p w14:paraId="11A1DE7A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09E09D9B" w14:textId="77777777" w:rsidR="00F176DD" w:rsidRPr="009E4595" w:rsidRDefault="00F176DD" w:rsidP="00551AD1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9173D7">
              <w:t xml:space="preserve">ежилое здание – меднолитейное отделение ц. №2, корпус №6, назначение: нежилое, общей площадью 731 кв.м., количество этажей: 2, кадастровый номер: </w:t>
            </w:r>
            <w:bookmarkStart w:id="2" w:name="_Hlk138942395"/>
            <w:r w:rsidRPr="009173D7">
              <w:t>74:25:0302315:191</w:t>
            </w:r>
            <w:bookmarkEnd w:id="2"/>
            <w:r w:rsidRPr="009173D7">
              <w:t>. Адрес (местоположение): Россия, Челябинская обл., г. Златоуст, пл. 3 Интернационала.</w:t>
            </w:r>
          </w:p>
        </w:tc>
      </w:tr>
    </w:tbl>
    <w:p w14:paraId="05E68078" w14:textId="77777777" w:rsidR="00F176DD" w:rsidRPr="00BF3C6C" w:rsidRDefault="00F176DD" w:rsidP="00F176DD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p w14:paraId="76DB35A9" w14:textId="77777777" w:rsidR="00F176DD" w:rsidRDefault="00F176DD" w:rsidP="00F176DD">
      <w:pPr>
        <w:ind w:firstLine="708"/>
        <w:jc w:val="both"/>
        <w:rPr>
          <w:b/>
          <w:sz w:val="24"/>
          <w:szCs w:val="24"/>
        </w:rPr>
      </w:pPr>
      <w:bookmarkStart w:id="3" w:name="_Hlk65654232"/>
      <w:bookmarkStart w:id="4" w:name="_Hlk89783862"/>
      <w:r w:rsidRPr="00D51C85">
        <w:rPr>
          <w:b/>
          <w:sz w:val="24"/>
          <w:szCs w:val="24"/>
        </w:rPr>
        <w:t>Дополнительная информация:</w:t>
      </w:r>
    </w:p>
    <w:p w14:paraId="52A68BD4" w14:textId="77777777" w:rsidR="00F176DD" w:rsidRDefault="00F176DD" w:rsidP="00F176DD">
      <w:pPr>
        <w:ind w:firstLine="708"/>
        <w:jc w:val="both"/>
        <w:rPr>
          <w:b/>
          <w:sz w:val="24"/>
          <w:szCs w:val="24"/>
        </w:rPr>
      </w:pPr>
      <w:bookmarkStart w:id="5" w:name="_Hlk100145941"/>
      <w:r>
        <w:rPr>
          <w:b/>
          <w:sz w:val="24"/>
          <w:szCs w:val="24"/>
        </w:rPr>
        <w:t>Лот №1</w:t>
      </w:r>
    </w:p>
    <w:p w14:paraId="5A4F3289" w14:textId="77777777" w:rsidR="00F176DD" w:rsidRDefault="00F176DD" w:rsidP="00F176DD">
      <w:pPr>
        <w:ind w:firstLine="708"/>
        <w:jc w:val="both"/>
        <w:rPr>
          <w:bCs/>
          <w:sz w:val="24"/>
          <w:szCs w:val="24"/>
        </w:rPr>
      </w:pPr>
      <w:r w:rsidRPr="00594FAF">
        <w:rPr>
          <w:bCs/>
          <w:sz w:val="24"/>
          <w:szCs w:val="24"/>
        </w:rPr>
        <w:t xml:space="preserve"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74:25:0302315:1054, площадью 1626 кв. м.,  расположенный по адресу: Россия, Челябинская область, г. Златоуст, пл. 3 Интернационала по рыночной стоимости в сумме 495 930 (четыреста девяносто пять тысяч девятьсот тридцать) рублей на основании отчета об оценке №305.2-11-2021 от 07.12.2021г. общества с ограниченной </w:t>
      </w:r>
      <w:proofErr w:type="gramStart"/>
      <w:r w:rsidRPr="00594FAF">
        <w:rPr>
          <w:bCs/>
          <w:sz w:val="24"/>
          <w:szCs w:val="24"/>
        </w:rPr>
        <w:t>ответственностью  Оценочная</w:t>
      </w:r>
      <w:proofErr w:type="gramEnd"/>
      <w:r w:rsidRPr="00594FAF">
        <w:rPr>
          <w:bCs/>
          <w:sz w:val="24"/>
          <w:szCs w:val="24"/>
        </w:rPr>
        <w:t xml:space="preserve"> компания «Гудвилл»</w:t>
      </w:r>
      <w:r>
        <w:rPr>
          <w:bCs/>
          <w:sz w:val="24"/>
          <w:szCs w:val="24"/>
        </w:rPr>
        <w:t>.</w:t>
      </w:r>
    </w:p>
    <w:p w14:paraId="2B52888A" w14:textId="77777777" w:rsidR="00F176DD" w:rsidRPr="00407973" w:rsidRDefault="00F176DD" w:rsidP="00F176DD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184CD6A6" w14:textId="77777777" w:rsidR="00F176DD" w:rsidRDefault="00F176DD" w:rsidP="00F176DD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кв.м.,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56D360D7" w14:textId="77777777" w:rsidR="00F176DD" w:rsidRPr="00407973" w:rsidRDefault="00F176DD" w:rsidP="00F176DD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0636FD56" w14:textId="77777777" w:rsidR="00F176DD" w:rsidRDefault="00F176DD" w:rsidP="00F176DD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74:25:0000000:17502, площадью 2778 кв. м.,  расположенный по адресу: Россия, Челябинская область, г. Златоуст, пл. 3 Интернационала по рыночной стоимости в сумме 847 290 (восемьсот сорок семь тысяч двести девяносто) рублей на основании отчета об оценке №305.6-11-2021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06A18EEF" w14:textId="77777777" w:rsidR="00F176DD" w:rsidRDefault="00F176DD" w:rsidP="00F176DD">
      <w:pPr>
        <w:ind w:firstLine="708"/>
        <w:jc w:val="both"/>
        <w:rPr>
          <w:bCs/>
          <w:sz w:val="24"/>
          <w:szCs w:val="24"/>
        </w:rPr>
      </w:pPr>
      <w:bookmarkStart w:id="6" w:name="_Hlk129851588"/>
      <w:bookmarkStart w:id="7" w:name="_Hlk129849746"/>
      <w:r>
        <w:rPr>
          <w:b/>
          <w:sz w:val="24"/>
          <w:szCs w:val="24"/>
        </w:rPr>
        <w:t>Лот №4</w:t>
      </w:r>
      <w:r>
        <w:rPr>
          <w:bCs/>
          <w:sz w:val="24"/>
          <w:szCs w:val="24"/>
        </w:rPr>
        <w:t xml:space="preserve"> </w:t>
      </w:r>
    </w:p>
    <w:p w14:paraId="7EF50D42" w14:textId="77777777" w:rsidR="00F176DD" w:rsidRPr="002C5BDF" w:rsidRDefault="00F176DD" w:rsidP="00F176DD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</w:t>
      </w:r>
      <w:r w:rsidRPr="002C5BDF">
        <w:rPr>
          <w:bCs/>
          <w:sz w:val="24"/>
          <w:szCs w:val="24"/>
        </w:rPr>
        <w:t>асположен на земельном участке с кадастровым номером 74:25:0302315:639 с общей площадью 22 989 кв.м., право собственности Российская Федерация (федеральная собственность).</w:t>
      </w:r>
      <w:r>
        <w:rPr>
          <w:bCs/>
          <w:sz w:val="24"/>
          <w:szCs w:val="24"/>
        </w:rPr>
        <w:t xml:space="preserve"> На данном земельном участке расположены объекты с кадастровыми номерами: </w:t>
      </w:r>
      <w:r w:rsidRPr="00C11E80">
        <w:rPr>
          <w:bCs/>
          <w:sz w:val="24"/>
          <w:szCs w:val="24"/>
        </w:rPr>
        <w:t>74:25:0302315:191</w:t>
      </w:r>
      <w:r>
        <w:rPr>
          <w:bCs/>
          <w:sz w:val="24"/>
          <w:szCs w:val="24"/>
        </w:rPr>
        <w:t xml:space="preserve">; </w:t>
      </w:r>
      <w:r w:rsidRPr="00C11E80">
        <w:rPr>
          <w:sz w:val="24"/>
          <w:szCs w:val="24"/>
        </w:rPr>
        <w:t>74:25:0302315:631.</w:t>
      </w:r>
    </w:p>
    <w:p w14:paraId="1A0AA426" w14:textId="77777777" w:rsidR="00F176DD" w:rsidRDefault="00F176DD" w:rsidP="00F176DD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lastRenderedPageBreak/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bookmarkEnd w:id="6"/>
    <w:bookmarkEnd w:id="7"/>
    <w:p w14:paraId="2548135C" w14:textId="77777777" w:rsidR="00F176DD" w:rsidRPr="00FE2218" w:rsidRDefault="00F176DD" w:rsidP="00F176DD">
      <w:pPr>
        <w:ind w:firstLine="708"/>
        <w:jc w:val="both"/>
        <w:rPr>
          <w:bCs/>
          <w:sz w:val="24"/>
          <w:szCs w:val="24"/>
        </w:rPr>
      </w:pPr>
    </w:p>
    <w:p w14:paraId="591B63D2" w14:textId="77777777" w:rsidR="00F176DD" w:rsidRDefault="00F176DD" w:rsidP="00F176D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Pr="002C5BDF">
        <w:rPr>
          <w:bCs/>
          <w:sz w:val="24"/>
          <w:szCs w:val="24"/>
        </w:rPr>
        <w:t xml:space="preserve">В отношении всех лотов требуется проведение </w:t>
      </w:r>
      <w:r>
        <w:rPr>
          <w:bCs/>
          <w:sz w:val="24"/>
          <w:szCs w:val="24"/>
        </w:rPr>
        <w:t xml:space="preserve">восстановительного </w:t>
      </w:r>
      <w:r w:rsidRPr="002C5BDF">
        <w:rPr>
          <w:bCs/>
          <w:sz w:val="24"/>
          <w:szCs w:val="24"/>
        </w:rPr>
        <w:t>ремонта.</w:t>
      </w:r>
    </w:p>
    <w:p w14:paraId="0AD1605C" w14:textId="77777777" w:rsidR="00F176DD" w:rsidRPr="00594FAF" w:rsidRDefault="00F176DD" w:rsidP="00F176DD">
      <w:pPr>
        <w:ind w:firstLine="708"/>
        <w:jc w:val="both"/>
        <w:rPr>
          <w:bCs/>
          <w:sz w:val="24"/>
          <w:szCs w:val="24"/>
        </w:rPr>
      </w:pPr>
    </w:p>
    <w:p w14:paraId="1D6A6092" w14:textId="77777777" w:rsidR="00F176DD" w:rsidRDefault="00F176DD" w:rsidP="00F176DD">
      <w:pPr>
        <w:jc w:val="both"/>
        <w:rPr>
          <w:sz w:val="24"/>
          <w:szCs w:val="24"/>
        </w:rPr>
      </w:pPr>
      <w:bookmarkStart w:id="8" w:name="_Hlk78196078"/>
      <w:bookmarkEnd w:id="5"/>
      <w:r>
        <w:rPr>
          <w:sz w:val="24"/>
          <w:szCs w:val="24"/>
        </w:rPr>
        <w:t xml:space="preserve">              </w:t>
      </w: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15078EE4" w14:textId="77777777" w:rsidR="00F176DD" w:rsidRDefault="00F176DD" w:rsidP="00F176DD">
      <w:pPr>
        <w:ind w:firstLine="851"/>
        <w:jc w:val="both"/>
        <w:rPr>
          <w:sz w:val="24"/>
          <w:szCs w:val="24"/>
        </w:rPr>
      </w:pPr>
    </w:p>
    <w:p w14:paraId="5E01901A" w14:textId="6E7D4BD4" w:rsidR="00F176DD" w:rsidRDefault="00F176DD" w:rsidP="00F176DD">
      <w:pPr>
        <w:ind w:firstLine="851"/>
        <w:jc w:val="both"/>
        <w:rPr>
          <w:b/>
          <w:bCs/>
          <w:sz w:val="24"/>
          <w:szCs w:val="24"/>
        </w:rPr>
      </w:pPr>
      <w:bookmarkStart w:id="9" w:name="_Hlk73371221"/>
      <w:bookmarkEnd w:id="3"/>
      <w:bookmarkEnd w:id="4"/>
      <w:bookmarkEnd w:id="8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 w:rsidR="005A0A08">
        <w:rPr>
          <w:b/>
          <w:bCs/>
          <w:sz w:val="24"/>
          <w:szCs w:val="24"/>
        </w:rPr>
        <w:t>17.01.2024</w:t>
      </w:r>
      <w:r>
        <w:rPr>
          <w:b/>
          <w:bCs/>
          <w:sz w:val="24"/>
          <w:szCs w:val="24"/>
        </w:rPr>
        <w:t>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 w:rsidR="005A0A08">
        <w:rPr>
          <w:b/>
          <w:bCs/>
          <w:sz w:val="24"/>
          <w:szCs w:val="24"/>
        </w:rPr>
        <w:t>20.02</w:t>
      </w:r>
      <w:r>
        <w:rPr>
          <w:b/>
          <w:bCs/>
          <w:sz w:val="24"/>
          <w:szCs w:val="24"/>
        </w:rPr>
        <w:t>.2024г</w:t>
      </w:r>
      <w:r w:rsidRPr="00CB0DA5">
        <w:rPr>
          <w:b/>
          <w:bCs/>
          <w:sz w:val="24"/>
          <w:szCs w:val="24"/>
        </w:rPr>
        <w:t>.</w:t>
      </w:r>
    </w:p>
    <w:p w14:paraId="7D021606" w14:textId="1F80D23F" w:rsidR="00F176DD" w:rsidRDefault="00F176DD" w:rsidP="00F176DD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 w:rsidR="005A0A08">
        <w:rPr>
          <w:b/>
          <w:sz w:val="24"/>
          <w:szCs w:val="24"/>
        </w:rPr>
        <w:t>22.02</w:t>
      </w:r>
      <w:r>
        <w:rPr>
          <w:b/>
          <w:sz w:val="24"/>
          <w:szCs w:val="24"/>
        </w:rPr>
        <w:t xml:space="preserve">.2024г.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5413E98D" w14:textId="77777777" w:rsidR="00F176DD" w:rsidRDefault="00F176DD" w:rsidP="00F176DD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1AF3AC5A" w14:textId="77777777" w:rsidR="00F176DD" w:rsidRDefault="00F176DD" w:rsidP="00F176DD">
      <w:pPr>
        <w:ind w:firstLine="851"/>
        <w:jc w:val="both"/>
        <w:rPr>
          <w:b/>
          <w:sz w:val="24"/>
          <w:szCs w:val="24"/>
        </w:rPr>
      </w:pPr>
    </w:p>
    <w:bookmarkEnd w:id="9"/>
    <w:p w14:paraId="1127C247" w14:textId="77777777" w:rsidR="00F176DD" w:rsidRDefault="00F176DD" w:rsidP="00F176DD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3D54DF81" w14:textId="77777777" w:rsidR="00F176DD" w:rsidRDefault="00F176DD" w:rsidP="00F176DD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10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7C0F3D2A" w14:textId="77777777" w:rsidR="00F176DD" w:rsidRDefault="00F176DD" w:rsidP="00F176DD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10"/>
    <w:p w14:paraId="6FAA6446" w14:textId="77777777" w:rsidR="00F176DD" w:rsidRDefault="00F176DD" w:rsidP="00F176DD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76D5C08C" w14:textId="77777777" w:rsidR="00F176DD" w:rsidRDefault="00F176DD" w:rsidP="00F176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0148A317" w14:textId="77777777" w:rsidR="00F176DD" w:rsidRDefault="00F176DD" w:rsidP="00F176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5AA54FF1" w14:textId="77777777" w:rsidR="00F176DD" w:rsidRDefault="00F176DD" w:rsidP="00F176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2F8BF4D" w14:textId="77777777" w:rsidR="00F176DD" w:rsidRDefault="00F176DD" w:rsidP="00F176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6BCF9761" w14:textId="77777777" w:rsidR="00F176DD" w:rsidRDefault="00F176DD" w:rsidP="00F176D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EF5D1A" w14:textId="77777777" w:rsidR="00F176DD" w:rsidRDefault="00F176DD" w:rsidP="00F176DD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1AD36179" w14:textId="77777777" w:rsidR="00F176DD" w:rsidRDefault="00F176DD" w:rsidP="00F176DD">
      <w:pPr>
        <w:ind w:firstLine="851"/>
        <w:jc w:val="both"/>
        <w:rPr>
          <w:sz w:val="24"/>
          <w:szCs w:val="24"/>
        </w:rPr>
      </w:pPr>
      <w:bookmarkStart w:id="11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3A4F2D2F" w14:textId="77777777" w:rsidR="00F176DD" w:rsidRDefault="00F176DD" w:rsidP="00F176D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0A852FD5" w14:textId="77777777" w:rsidR="00F176DD" w:rsidRDefault="00F176DD" w:rsidP="00F176D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3288A3FE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lastRenderedPageBreak/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3F082828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36F95B0D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1726D75E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4820FC3A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3479170F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24767A0F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70356298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4B14568E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664970CE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2A798C44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1406E918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6828EFC5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05833F4C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171FFB36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40F50DB9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141C5A83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11"/>
    <w:p w14:paraId="1EC90113" w14:textId="77777777" w:rsidR="00F176DD" w:rsidRDefault="00F176DD" w:rsidP="00F176DD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03AF332" w14:textId="77777777" w:rsidR="00F176DD" w:rsidRDefault="00F176DD" w:rsidP="00F176DD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10908EF9" w14:textId="77777777" w:rsidR="00F176DD" w:rsidRDefault="00F176DD" w:rsidP="00F176DD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14C996B7" w14:textId="77777777" w:rsidR="00F176DD" w:rsidRDefault="00F176DD" w:rsidP="00F176DD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>
        <w:rPr>
          <w:sz w:val="24"/>
          <w:szCs w:val="24"/>
        </w:rPr>
        <w:t>Таганайская</w:t>
      </w:r>
      <w:proofErr w:type="spellEnd"/>
      <w:r>
        <w:rPr>
          <w:sz w:val="24"/>
          <w:szCs w:val="24"/>
        </w:rPr>
        <w:t>, 1, каб.331, телефон 62-21-61 в рабочие дни с 8.30 до 12.00.</w:t>
      </w:r>
    </w:p>
    <w:p w14:paraId="14A79D0F" w14:textId="77777777" w:rsidR="00F176DD" w:rsidRDefault="00F176DD" w:rsidP="00F176DD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7D411339" w14:textId="77777777" w:rsidR="00F176DD" w:rsidRDefault="00F176DD" w:rsidP="00F176DD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448B7C8D" w14:textId="77777777" w:rsidR="00F176DD" w:rsidRDefault="00F176DD" w:rsidP="00F176D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3635F707" w14:textId="77777777" w:rsidR="00F176DD" w:rsidRDefault="00F176DD" w:rsidP="00F176DD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4F529E29" w14:textId="77777777" w:rsidR="00F176DD" w:rsidRDefault="00F176DD" w:rsidP="00F176D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2F8A63D6" w14:textId="77777777" w:rsidR="00F176DD" w:rsidRDefault="00F176DD" w:rsidP="00F176D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6B24D385" w14:textId="77777777" w:rsidR="00F176DD" w:rsidRDefault="00F176DD" w:rsidP="00F176DD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7ED379CB" w14:textId="77777777" w:rsidR="00F176DD" w:rsidRDefault="00F176DD" w:rsidP="00F176DD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11F450EB" w14:textId="77777777" w:rsidR="00F176DD" w:rsidRDefault="00F176DD" w:rsidP="00F176DD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64D0F7B3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3FBB6DF0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147556D9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4918152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0D1B135D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62C291E7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5D6430D2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67B1C353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299F3B98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5CBDF408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7E47D17C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243C888C" w14:textId="77777777" w:rsidR="00F176DD" w:rsidRDefault="00F176DD" w:rsidP="00F176DD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24C027F6" w14:textId="77777777" w:rsidR="00B4114F" w:rsidRDefault="00B4114F" w:rsidP="00B4114F">
      <w:pPr>
        <w:ind w:firstLine="851"/>
        <w:jc w:val="both"/>
        <w:rPr>
          <w:b/>
          <w:sz w:val="24"/>
          <w:szCs w:val="24"/>
        </w:rPr>
      </w:pPr>
    </w:p>
    <w:sectPr w:rsidR="00B4114F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5180"/>
        </w:tabs>
        <w:ind w:left="518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5540"/>
        </w:tabs>
        <w:ind w:left="554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900"/>
        </w:tabs>
        <w:ind w:left="590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900"/>
        </w:tabs>
        <w:ind w:left="590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260"/>
        </w:tabs>
        <w:ind w:left="62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60"/>
        </w:tabs>
        <w:ind w:left="62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620"/>
        </w:tabs>
        <w:ind w:left="6620" w:hanging="1800"/>
      </w:pPr>
      <w:rPr>
        <w:b w:val="0"/>
      </w:rPr>
    </w:lvl>
  </w:abstractNum>
  <w:abstractNum w:abstractNumId="1" w15:restartNumberingAfterBreak="0">
    <w:nsid w:val="0E562999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2E787763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7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B6301E3"/>
    <w:multiLevelType w:val="hybridMultilevel"/>
    <w:tmpl w:val="0A6E96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4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5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6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7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20" w15:restartNumberingAfterBreak="0">
    <w:nsid w:val="691F13B3"/>
    <w:multiLevelType w:val="multilevel"/>
    <w:tmpl w:val="F0F0DA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4162890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5704464">
    <w:abstractNumId w:val="21"/>
  </w:num>
  <w:num w:numId="3" w16cid:durableId="923690430">
    <w:abstractNumId w:val="4"/>
  </w:num>
  <w:num w:numId="4" w16cid:durableId="1760178167">
    <w:abstractNumId w:val="8"/>
  </w:num>
  <w:num w:numId="5" w16cid:durableId="549615844">
    <w:abstractNumId w:val="19"/>
    <w:lvlOverride w:ilvl="0">
      <w:startOverride w:val="1"/>
    </w:lvlOverride>
  </w:num>
  <w:num w:numId="6" w16cid:durableId="43655873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3702929">
    <w:abstractNumId w:val="13"/>
    <w:lvlOverride w:ilvl="0">
      <w:startOverride w:val="1"/>
    </w:lvlOverride>
  </w:num>
  <w:num w:numId="8" w16cid:durableId="1921334057">
    <w:abstractNumId w:val="22"/>
  </w:num>
  <w:num w:numId="9" w16cid:durableId="1641810351">
    <w:abstractNumId w:val="11"/>
  </w:num>
  <w:num w:numId="10" w16cid:durableId="522210212">
    <w:abstractNumId w:val="2"/>
  </w:num>
  <w:num w:numId="11" w16cid:durableId="581989502">
    <w:abstractNumId w:val="9"/>
  </w:num>
  <w:num w:numId="12" w16cid:durableId="3812906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7355858">
    <w:abstractNumId w:val="13"/>
  </w:num>
  <w:num w:numId="14" w16cid:durableId="247925636">
    <w:abstractNumId w:val="3"/>
  </w:num>
  <w:num w:numId="15" w16cid:durableId="2099054387">
    <w:abstractNumId w:val="16"/>
  </w:num>
  <w:num w:numId="16" w16cid:durableId="1517038822">
    <w:abstractNumId w:val="7"/>
  </w:num>
  <w:num w:numId="17" w16cid:durableId="591669990">
    <w:abstractNumId w:val="17"/>
  </w:num>
  <w:num w:numId="18" w16cid:durableId="1752392583">
    <w:abstractNumId w:val="0"/>
  </w:num>
  <w:num w:numId="19" w16cid:durableId="250087037">
    <w:abstractNumId w:val="14"/>
  </w:num>
  <w:num w:numId="20" w16cid:durableId="249848688">
    <w:abstractNumId w:val="23"/>
  </w:num>
  <w:num w:numId="21" w16cid:durableId="414322441">
    <w:abstractNumId w:val="5"/>
  </w:num>
  <w:num w:numId="22" w16cid:durableId="4174070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8380623">
    <w:abstractNumId w:val="12"/>
  </w:num>
  <w:num w:numId="24" w16cid:durableId="84501502">
    <w:abstractNumId w:val="6"/>
  </w:num>
  <w:num w:numId="25" w16cid:durableId="1555508208">
    <w:abstractNumId w:val="1"/>
  </w:num>
  <w:num w:numId="26" w16cid:durableId="1162043438">
    <w:abstractNumId w:val="10"/>
  </w:num>
  <w:num w:numId="27" w16cid:durableId="524634753">
    <w:abstractNumId w:val="19"/>
  </w:num>
  <w:num w:numId="28" w16cid:durableId="220288101">
    <w:abstractNumId w:val="15"/>
  </w:num>
  <w:num w:numId="29" w16cid:durableId="20546887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344695"/>
    <w:rsid w:val="003467F2"/>
    <w:rsid w:val="003571D9"/>
    <w:rsid w:val="00371CF2"/>
    <w:rsid w:val="003A176C"/>
    <w:rsid w:val="003B7E72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3B1D"/>
    <w:rsid w:val="00537E05"/>
    <w:rsid w:val="00560673"/>
    <w:rsid w:val="005A0A08"/>
    <w:rsid w:val="005A3203"/>
    <w:rsid w:val="005F5A40"/>
    <w:rsid w:val="005F7B5E"/>
    <w:rsid w:val="006343D1"/>
    <w:rsid w:val="00663E71"/>
    <w:rsid w:val="0066405D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1D3B"/>
    <w:rsid w:val="007D5C86"/>
    <w:rsid w:val="00843C87"/>
    <w:rsid w:val="00862C22"/>
    <w:rsid w:val="008860D2"/>
    <w:rsid w:val="008C7EEB"/>
    <w:rsid w:val="008F7498"/>
    <w:rsid w:val="009019B4"/>
    <w:rsid w:val="009032AE"/>
    <w:rsid w:val="00906F86"/>
    <w:rsid w:val="0091494B"/>
    <w:rsid w:val="00925461"/>
    <w:rsid w:val="00932228"/>
    <w:rsid w:val="0095296A"/>
    <w:rsid w:val="0096394E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4114F"/>
    <w:rsid w:val="00B416AD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B1A0B"/>
    <w:rsid w:val="00CE0D24"/>
    <w:rsid w:val="00D50725"/>
    <w:rsid w:val="00D74578"/>
    <w:rsid w:val="00DB0540"/>
    <w:rsid w:val="00E12394"/>
    <w:rsid w:val="00E14408"/>
    <w:rsid w:val="00E34D3B"/>
    <w:rsid w:val="00E512E6"/>
    <w:rsid w:val="00EB0E0D"/>
    <w:rsid w:val="00EB3E44"/>
    <w:rsid w:val="00ED5E22"/>
    <w:rsid w:val="00F176DD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533B1D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533B1D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4">
    <w:name w:val="heading 4"/>
    <w:basedOn w:val="a"/>
    <w:next w:val="a"/>
    <w:link w:val="40"/>
    <w:qFormat/>
    <w:rsid w:val="00533B1D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  <w:style w:type="character" w:customStyle="1" w:styleId="10">
    <w:name w:val="Заголовок 1 Знак"/>
    <w:basedOn w:val="a0"/>
    <w:link w:val="1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3B1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33B1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Plain Text"/>
    <w:basedOn w:val="a"/>
    <w:link w:val="a9"/>
    <w:rsid w:val="00533B1D"/>
    <w:pPr>
      <w:suppressAutoHyphens w:val="0"/>
    </w:pPr>
    <w:rPr>
      <w:rFonts w:ascii="Courier New" w:hAnsi="Courier New"/>
      <w:lang w:eastAsia="ru-RU"/>
    </w:rPr>
  </w:style>
  <w:style w:type="character" w:customStyle="1" w:styleId="a9">
    <w:name w:val="Текст Знак"/>
    <w:basedOn w:val="a0"/>
    <w:link w:val="a8"/>
    <w:rsid w:val="00533B1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533B1D"/>
    <w:pPr>
      <w:suppressAutoHyphens w:val="0"/>
      <w:ind w:left="360"/>
    </w:pPr>
    <w:rPr>
      <w:sz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533B1D"/>
    <w:pPr>
      <w:suppressAutoHyphens w:val="0"/>
    </w:pPr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33B1D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33B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alloon Text"/>
    <w:basedOn w:val="a"/>
    <w:link w:val="af"/>
    <w:semiHidden/>
    <w:rsid w:val="00533B1D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33B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Стиль1"/>
    <w:basedOn w:val="a8"/>
    <w:rsid w:val="00533B1D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533B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0">
    <w:name w:val="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footer"/>
    <w:basedOn w:val="a"/>
    <w:link w:val="af2"/>
    <w:rsid w:val="00533B1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533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533B1D"/>
  </w:style>
  <w:style w:type="paragraph" w:customStyle="1" w:styleId="af4">
    <w:name w:val="Знак 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533B1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3B1D"/>
  </w:style>
  <w:style w:type="paragraph" w:customStyle="1" w:styleId="af5">
    <w:name w:val="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533B1D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styleId="af7">
    <w:name w:val="header"/>
    <w:basedOn w:val="a"/>
    <w:link w:val="af8"/>
    <w:rsid w:val="00533B1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8">
    <w:name w:val="Верхний колонтитул Знак"/>
    <w:basedOn w:val="a0"/>
    <w:link w:val="af7"/>
    <w:rsid w:val="00533B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Title"/>
    <w:basedOn w:val="a"/>
    <w:next w:val="a"/>
    <w:link w:val="afa"/>
    <w:qFormat/>
    <w:rsid w:val="00533B1D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a">
    <w:name w:val="Заголовок Знак"/>
    <w:basedOn w:val="a0"/>
    <w:link w:val="af9"/>
    <w:rsid w:val="00533B1D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b">
    <w:name w:val="FollowedHyperlink"/>
    <w:rsid w:val="00533B1D"/>
    <w:rPr>
      <w:color w:val="954F72"/>
      <w:u w:val="single"/>
    </w:rPr>
  </w:style>
  <w:style w:type="paragraph" w:customStyle="1" w:styleId="ConsPlusNonformat">
    <w:name w:val="ConsPlusNonformat"/>
    <w:rsid w:val="00533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rsid w:val="00533B1D"/>
  </w:style>
  <w:style w:type="table" w:customStyle="1" w:styleId="13">
    <w:name w:val="Сетка таблицы1"/>
    <w:basedOn w:val="a1"/>
    <w:next w:val="a5"/>
    <w:uiPriority w:val="59"/>
    <w:rsid w:val="00533B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5"/>
    <w:uiPriority w:val="59"/>
    <w:rsid w:val="00533B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"/>
    <w:basedOn w:val="a"/>
    <w:rsid w:val="00B4114F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"/>
    <w:basedOn w:val="a"/>
    <w:rsid w:val="00B4114F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e">
    <w:name w:val="Знак Знак"/>
    <w:basedOn w:val="a"/>
    <w:rsid w:val="00F176D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">
    <w:name w:val="Знак"/>
    <w:basedOn w:val="a"/>
    <w:rsid w:val="00F176D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5</Pages>
  <Words>2385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87</cp:revision>
  <cp:lastPrinted>2024-01-15T07:48:00Z</cp:lastPrinted>
  <dcterms:created xsi:type="dcterms:W3CDTF">2018-07-03T06:00:00Z</dcterms:created>
  <dcterms:modified xsi:type="dcterms:W3CDTF">2024-01-15T07:49:00Z</dcterms:modified>
</cp:coreProperties>
</file>